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C" w:rsidRPr="00E94B26" w:rsidRDefault="0054499C" w:rsidP="0054499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78288661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54499C" w:rsidRPr="00D327DA" w:rsidTr="00597DFA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315DFF" w:rsidRPr="00315DFF" w:rsidRDefault="00315DFF" w:rsidP="0031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buntu" w:hAnsi="Ubuntu"/>
                <w:color w:val="333A44"/>
                <w:sz w:val="56"/>
                <w:szCs w:val="56"/>
                <w:shd w:val="clear" w:color="auto" w:fill="FFFFFF"/>
                <w:lang w:val="en-US"/>
              </w:rPr>
            </w:pPr>
            <w:r w:rsidRPr="00315DFF">
              <w:rPr>
                <w:rFonts w:ascii="Ubuntu" w:hAnsi="Ubuntu"/>
                <w:color w:val="333A44"/>
                <w:sz w:val="56"/>
                <w:szCs w:val="56"/>
                <w:shd w:val="clear" w:color="auto" w:fill="FFFFFF"/>
                <w:lang w:val="en-US"/>
              </w:rPr>
              <w:t>Ural State University of Economics </w:t>
            </w:r>
          </w:p>
        </w:tc>
      </w:tr>
    </w:tbl>
    <w:p w:rsidR="0054499C" w:rsidRPr="00315DFF" w:rsidRDefault="00315DFF" w:rsidP="0054499C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  <w:lang w:val="en-US"/>
        </w:rPr>
      </w:pPr>
      <w:r>
        <w:rPr>
          <w:b/>
          <w:bCs/>
          <w:iCs/>
          <w:caps/>
          <w:noProof/>
          <w:spacing w:val="60"/>
          <w:sz w:val="32"/>
          <w:szCs w:val="32"/>
          <w:lang w:val="en-US"/>
        </w:rPr>
        <w:t>Call Leter</w:t>
      </w:r>
    </w:p>
    <w:p w:rsidR="00315DFF" w:rsidRPr="00315DFF" w:rsidRDefault="00315DFF" w:rsidP="00315DFF">
      <w:pPr>
        <w:pStyle w:val="a3"/>
        <w:jc w:val="center"/>
        <w:rPr>
          <w:b/>
          <w:szCs w:val="28"/>
          <w:lang w:val="en-US"/>
        </w:rPr>
      </w:pPr>
      <w:r w:rsidRPr="00315DFF">
        <w:rPr>
          <w:b/>
          <w:szCs w:val="28"/>
          <w:lang w:val="en-US"/>
        </w:rPr>
        <w:t>Summer School 2018</w:t>
      </w:r>
    </w:p>
    <w:p w:rsidR="00315DFF" w:rsidRPr="00315DFF" w:rsidRDefault="00315DFF" w:rsidP="00315DFF">
      <w:pPr>
        <w:pStyle w:val="a3"/>
        <w:jc w:val="center"/>
        <w:rPr>
          <w:b/>
          <w:szCs w:val="28"/>
          <w:lang w:val="en-US"/>
        </w:rPr>
      </w:pPr>
      <w:r w:rsidRPr="00315DFF">
        <w:rPr>
          <w:b/>
          <w:szCs w:val="28"/>
          <w:lang w:val="en-US"/>
        </w:rPr>
        <w:t>“Eurasia Economic School”</w:t>
      </w:r>
    </w:p>
    <w:p w:rsidR="00315DFF" w:rsidRPr="00315DFF" w:rsidRDefault="00315DFF" w:rsidP="00315DFF">
      <w:pPr>
        <w:pStyle w:val="a3"/>
        <w:jc w:val="center"/>
        <w:rPr>
          <w:sz w:val="24"/>
          <w:szCs w:val="24"/>
          <w:lang w:val="en-US"/>
        </w:rPr>
      </w:pPr>
      <w:r w:rsidRPr="00315DFF">
        <w:rPr>
          <w:sz w:val="24"/>
          <w:szCs w:val="24"/>
          <w:lang w:val="en-US"/>
        </w:rPr>
        <w:t>organized by the Ural state University of Economics</w:t>
      </w:r>
    </w:p>
    <w:p w:rsidR="00315DFF" w:rsidRPr="00315DFF" w:rsidRDefault="00315DFF" w:rsidP="00315DFF">
      <w:pPr>
        <w:pStyle w:val="a3"/>
        <w:jc w:val="center"/>
        <w:rPr>
          <w:sz w:val="24"/>
          <w:szCs w:val="24"/>
          <w:lang w:val="en-US"/>
        </w:rPr>
      </w:pPr>
      <w:r w:rsidRPr="00315DFF">
        <w:rPr>
          <w:sz w:val="24"/>
          <w:szCs w:val="24"/>
          <w:lang w:val="en-US"/>
        </w:rPr>
        <w:t>in Ekaterinburg, Russia</w:t>
      </w:r>
    </w:p>
    <w:p w:rsidR="00315DFF" w:rsidRPr="00315DFF" w:rsidRDefault="00315DFF" w:rsidP="00315DFF">
      <w:pPr>
        <w:pStyle w:val="a3"/>
        <w:jc w:val="center"/>
        <w:rPr>
          <w:sz w:val="24"/>
          <w:szCs w:val="24"/>
          <w:lang w:val="en-US"/>
        </w:rPr>
      </w:pPr>
      <w:r w:rsidRPr="00315DFF">
        <w:rPr>
          <w:sz w:val="24"/>
          <w:szCs w:val="24"/>
          <w:lang w:val="en-US"/>
        </w:rPr>
        <w:t>September 02 – September 15 2018</w:t>
      </w:r>
    </w:p>
    <w:p w:rsidR="00315DFF" w:rsidRPr="00315DFF" w:rsidRDefault="00315DFF" w:rsidP="00315DFF">
      <w:pPr>
        <w:pStyle w:val="a3"/>
        <w:jc w:val="center"/>
        <w:rPr>
          <w:sz w:val="24"/>
          <w:szCs w:val="24"/>
          <w:lang w:val="en-US"/>
        </w:rPr>
      </w:pPr>
      <w:r w:rsidRPr="00315DFF">
        <w:rPr>
          <w:sz w:val="24"/>
          <w:szCs w:val="24"/>
          <w:lang w:val="en-US"/>
        </w:rPr>
        <w:t>(Arrival Day: September 02 / Departure Day: September 15)</w:t>
      </w:r>
    </w:p>
    <w:p w:rsidR="00315DFF" w:rsidRPr="00315DFF" w:rsidRDefault="00315DFF" w:rsidP="00315DFF">
      <w:pPr>
        <w:pStyle w:val="a3"/>
        <w:rPr>
          <w:sz w:val="24"/>
          <w:szCs w:val="24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Web-Site: http://eurasia-school.usue.ru/ 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Please use the form o</w:t>
      </w:r>
      <w:r w:rsidR="009171A5">
        <w:rPr>
          <w:sz w:val="20"/>
          <w:lang w:val="en-US"/>
        </w:rPr>
        <w:t>n</w:t>
      </w:r>
      <w:r w:rsidRPr="00315DFF">
        <w:rPr>
          <w:sz w:val="20"/>
          <w:lang w:val="en-US"/>
        </w:rPr>
        <w:t xml:space="preserve"> this page to submit your application. 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Applications </w:t>
      </w:r>
      <w:r w:rsidR="009171A5">
        <w:rPr>
          <w:sz w:val="20"/>
          <w:lang w:val="en-US"/>
        </w:rPr>
        <w:t>should</w:t>
      </w:r>
      <w:r w:rsidR="009171A5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 xml:space="preserve">be sent to: summerschool.ekaterinburg@gmail.com. </w:t>
      </w:r>
    </w:p>
    <w:p w:rsidR="00315DFF" w:rsidRPr="00B711B4" w:rsidRDefault="0036498B" w:rsidP="00315DFF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The summer school is supported by German Academic Exchange Service (DAAD).</w:t>
      </w:r>
    </w:p>
    <w:p w:rsidR="0093488F" w:rsidRDefault="009171A5" w:rsidP="00315DFF">
      <w:pPr>
        <w:pStyle w:val="a3"/>
        <w:rPr>
          <w:sz w:val="20"/>
          <w:lang w:val="en-US"/>
        </w:rPr>
      </w:pPr>
      <w:r>
        <w:rPr>
          <w:sz w:val="20"/>
          <w:lang w:val="en-US"/>
        </w:rPr>
        <w:t xml:space="preserve">To the attention of students from Germany! </w:t>
      </w:r>
      <w:r w:rsidRPr="009171A5">
        <w:rPr>
          <w:sz w:val="20"/>
          <w:lang w:val="en-US"/>
        </w:rPr>
        <w:t xml:space="preserve">DAAD </w:t>
      </w:r>
      <w:r>
        <w:rPr>
          <w:sz w:val="20"/>
          <w:lang w:val="en-US"/>
        </w:rPr>
        <w:t xml:space="preserve">will </w:t>
      </w:r>
      <w:r w:rsidRPr="009171A5">
        <w:rPr>
          <w:sz w:val="20"/>
          <w:lang w:val="en-US"/>
        </w:rPr>
        <w:t>support financial</w:t>
      </w:r>
      <w:r>
        <w:rPr>
          <w:sz w:val="20"/>
          <w:lang w:val="en-US"/>
        </w:rPr>
        <w:t>ly</w:t>
      </w:r>
      <w:r w:rsidRPr="009171A5">
        <w:rPr>
          <w:sz w:val="20"/>
          <w:lang w:val="en-US"/>
        </w:rPr>
        <w:t xml:space="preserve"> participati</w:t>
      </w:r>
      <w:r>
        <w:rPr>
          <w:sz w:val="20"/>
          <w:lang w:val="en-US"/>
        </w:rPr>
        <w:t>on</w:t>
      </w:r>
      <w:r w:rsidRPr="009171A5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of German students </w:t>
      </w:r>
      <w:r w:rsidRPr="009171A5">
        <w:rPr>
          <w:sz w:val="20"/>
          <w:lang w:val="en-US"/>
        </w:rPr>
        <w:t>in EES-2018!</w:t>
      </w:r>
    </w:p>
    <w:p w:rsidR="00D327DA" w:rsidRPr="00D327DA" w:rsidRDefault="00D327DA" w:rsidP="00315DFF">
      <w:pPr>
        <w:pStyle w:val="a3"/>
        <w:rPr>
          <w:sz w:val="20"/>
          <w:lang w:val="en-US"/>
        </w:rPr>
      </w:pPr>
      <w:r w:rsidRPr="00D327DA">
        <w:rPr>
          <w:sz w:val="20"/>
          <w:shd w:val="clear" w:color="auto" w:fill="FFFFFF"/>
          <w:lang w:val="en-US"/>
        </w:rPr>
        <w:t>To the attention of German students: in addition to 10 places to participate in the Summer School, which supports DAAD, German students have the opportunity to apply for a personal scholarship to participate in the summer schoo</w:t>
      </w:r>
      <w:r>
        <w:rPr>
          <w:sz w:val="20"/>
          <w:shd w:val="clear" w:color="auto" w:fill="FFFFFF"/>
          <w:lang w:val="en-US"/>
        </w:rPr>
        <w:t>l.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Deadline: 15 June 2018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Concept: Eurasia Economic School is organized for students </w:t>
      </w:r>
      <w:r w:rsidR="00051A48">
        <w:rPr>
          <w:sz w:val="20"/>
          <w:lang w:val="en-US"/>
        </w:rPr>
        <w:t>studying in the fields of</w:t>
      </w:r>
      <w:r w:rsidRPr="00315DFF">
        <w:rPr>
          <w:sz w:val="20"/>
          <w:lang w:val="en-US"/>
        </w:rPr>
        <w:t xml:space="preserve"> economics, international relations, history and geography. Prospects for Eurasian integration processes between Russia and Germany and other countries, based on long history and traditions of industrial potential of the Ural region.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051A48" w:rsidP="00315DFF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Objectives</w:t>
      </w:r>
      <w:r w:rsidR="00315DFF" w:rsidRPr="00315DFF">
        <w:rPr>
          <w:sz w:val="20"/>
          <w:lang w:val="en-US"/>
        </w:rPr>
        <w:t>: To form a vision of the social and economic position of the Middle Urals, as a bridge between European and Asian interests</w:t>
      </w:r>
      <w:r w:rsidRPr="00051A48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>among the students and young specialists (who are interested in regional development)</w:t>
      </w:r>
      <w:r w:rsidR="00315DFF" w:rsidRPr="00315DFF">
        <w:rPr>
          <w:sz w:val="20"/>
          <w:lang w:val="en-US"/>
        </w:rPr>
        <w:t>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The main idea is to provide opportunities for participants to get information (additional economic knowledge), that is not included in the </w:t>
      </w:r>
      <w:r w:rsidR="00051A48" w:rsidRPr="00315DFF">
        <w:rPr>
          <w:sz w:val="20"/>
          <w:lang w:val="en-US"/>
        </w:rPr>
        <w:t>Universit</w:t>
      </w:r>
      <w:r w:rsidR="00051A48">
        <w:rPr>
          <w:sz w:val="20"/>
          <w:lang w:val="en-US"/>
        </w:rPr>
        <w:t>y</w:t>
      </w:r>
      <w:r w:rsidR="00051A48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>programs.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In addition to intensive educational course, the participants will have </w:t>
      </w:r>
      <w:r w:rsidR="00051A48">
        <w:rPr>
          <w:sz w:val="20"/>
          <w:lang w:val="en-US"/>
        </w:rPr>
        <w:t>workshops</w:t>
      </w:r>
      <w:r w:rsidR="00051A48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>on intercultural communication</w:t>
      </w:r>
      <w:r w:rsidR="00051A48">
        <w:rPr>
          <w:sz w:val="20"/>
          <w:lang w:val="en-US"/>
        </w:rPr>
        <w:t>s</w:t>
      </w:r>
      <w:r w:rsidRPr="00315DFF">
        <w:rPr>
          <w:sz w:val="20"/>
          <w:lang w:val="en-US"/>
        </w:rPr>
        <w:t xml:space="preserve">. They will participate in the cultural program that includes </w:t>
      </w:r>
      <w:r w:rsidR="00051A48">
        <w:rPr>
          <w:sz w:val="20"/>
          <w:lang w:val="en-US"/>
        </w:rPr>
        <w:t>tours</w:t>
      </w:r>
      <w:r w:rsidR="00051A48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>to historical places, visiting the border between Europe and Asia, museums and other.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In addition, the Eurasia Economic School provides sport facilities; participants can try themselves in one of the offered sport</w:t>
      </w:r>
      <w:r w:rsidR="00051A48">
        <w:rPr>
          <w:sz w:val="20"/>
          <w:lang w:val="en-US"/>
        </w:rPr>
        <w:t>s,</w:t>
      </w:r>
      <w:r w:rsidRPr="00315DFF">
        <w:rPr>
          <w:sz w:val="20"/>
          <w:lang w:val="en-US"/>
        </w:rPr>
        <w:t xml:space="preserve"> such</w:t>
      </w:r>
      <w:r w:rsidR="00051A48">
        <w:rPr>
          <w:sz w:val="20"/>
          <w:lang w:val="en-US"/>
        </w:rPr>
        <w:t xml:space="preserve"> as </w:t>
      </w:r>
      <w:r w:rsidRPr="00315DFF">
        <w:rPr>
          <w:sz w:val="20"/>
          <w:lang w:val="en-US"/>
        </w:rPr>
        <w:t xml:space="preserve"> climbing, shooting or fitness.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Application and Selection Process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Do not hesitate to apply EES! We will review the applications on a rolling basis.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Individuals interested in participating in the EES Summer School 2018 are requested to submit a written application containing (1) a letter of motivation (1 page)</w:t>
      </w:r>
      <w:r w:rsidR="00943D81" w:rsidRPr="00943D81">
        <w:rPr>
          <w:sz w:val="20"/>
          <w:lang w:val="en-US"/>
        </w:rPr>
        <w:t xml:space="preserve"> (2) Essay on the topic of «The problems and perspectives of the Eurasian economic integration»</w:t>
      </w:r>
      <w:r w:rsidRPr="00943D81">
        <w:rPr>
          <w:sz w:val="20"/>
          <w:lang w:val="en-US"/>
        </w:rPr>
        <w:t>.</w:t>
      </w:r>
      <w:r w:rsidRPr="00315DFF">
        <w:rPr>
          <w:sz w:val="20"/>
          <w:lang w:val="en-US"/>
        </w:rPr>
        <w:t xml:space="preserve"> Your letter of motivation should state at least (a) your previous experiences with the topic, (b) your motivation for joining this Summer School, and (c) how this Summer School </w:t>
      </w:r>
      <w:r w:rsidR="00051A48">
        <w:rPr>
          <w:sz w:val="20"/>
          <w:lang w:val="en-US"/>
        </w:rPr>
        <w:t>will</w:t>
      </w:r>
      <w:r w:rsidR="00051A48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 xml:space="preserve">contribute to your development. Be creative! Please note that the application process is competitive due to a limited number of </w:t>
      </w:r>
      <w:r w:rsidR="008C0C4F">
        <w:rPr>
          <w:sz w:val="20"/>
          <w:lang w:val="en-US"/>
        </w:rPr>
        <w:t>places</w:t>
      </w:r>
      <w:r w:rsidRPr="00315DFF">
        <w:rPr>
          <w:sz w:val="20"/>
          <w:lang w:val="en-US"/>
        </w:rPr>
        <w:t xml:space="preserve">. Decision on admission is mainly based on the motivation letter, </w:t>
      </w:r>
      <w:r w:rsidR="008C0C4F">
        <w:rPr>
          <w:sz w:val="20"/>
          <w:lang w:val="en-US"/>
        </w:rPr>
        <w:t>that</w:t>
      </w:r>
      <w:r w:rsidR="008C0C4F" w:rsidRPr="00315DFF">
        <w:rPr>
          <w:sz w:val="20"/>
          <w:lang w:val="en-US"/>
        </w:rPr>
        <w:t xml:space="preserve"> </w:t>
      </w:r>
      <w:r w:rsidRPr="00315DFF">
        <w:rPr>
          <w:sz w:val="20"/>
          <w:lang w:val="en-US"/>
        </w:rPr>
        <w:t>is why we encourage applicants to put a special emphasis on this document.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 xml:space="preserve">Course fee 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600 EUR (academic and cultural program, visa support, airport transfers, accommodation, 2 meals per day (breakfast, lunch), coffee breaks</w:t>
      </w:r>
      <w:r>
        <w:rPr>
          <w:sz w:val="20"/>
          <w:lang w:val="en-US"/>
        </w:rPr>
        <w:t>)</w:t>
      </w:r>
      <w:r w:rsidRPr="00315DFF">
        <w:rPr>
          <w:sz w:val="20"/>
          <w:lang w:val="en-US"/>
        </w:rPr>
        <w:t>.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315DFF" w:rsidRPr="00315DFF" w:rsidRDefault="008C0C4F" w:rsidP="00315DFF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If you have any questions</w:t>
      </w:r>
      <w:r w:rsidR="00315DFF" w:rsidRPr="00315DFF">
        <w:rPr>
          <w:sz w:val="20"/>
          <w:lang w:val="en-US"/>
        </w:rPr>
        <w:t>, please do not hesitate to contact the Organizing Committee</w:t>
      </w:r>
      <w:r>
        <w:rPr>
          <w:sz w:val="20"/>
          <w:lang w:val="en-US"/>
        </w:rPr>
        <w:t>.</w:t>
      </w:r>
      <w:r w:rsidR="00315DFF" w:rsidRPr="00315DFF">
        <w:rPr>
          <w:sz w:val="20"/>
          <w:lang w:val="en-US"/>
        </w:rPr>
        <w:t xml:space="preserve"> 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We are very excited to welcome you cordially to the very heart of Russia – the Urals, Ekaterinburg!</w:t>
      </w:r>
      <w:bookmarkStart w:id="0" w:name="_GoBack"/>
      <w:bookmarkEnd w:id="0"/>
    </w:p>
    <w:p w:rsidR="00315DFF" w:rsidRPr="00315DFF" w:rsidRDefault="00315DFF" w:rsidP="00315DFF">
      <w:pPr>
        <w:pStyle w:val="a3"/>
        <w:rPr>
          <w:sz w:val="20"/>
          <w:lang w:val="en-US"/>
        </w:rPr>
      </w:pPr>
    </w:p>
    <w:p w:rsidR="00D327DA" w:rsidRDefault="00D327DA" w:rsidP="00315DFF">
      <w:pPr>
        <w:pStyle w:val="a3"/>
        <w:rPr>
          <w:sz w:val="20"/>
        </w:rPr>
        <w:sectPr w:rsidR="00D327DA" w:rsidSect="0054499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</w:rPr>
        <w:t>С</w:t>
      </w:r>
      <w:r w:rsidRPr="00315DFF">
        <w:rPr>
          <w:sz w:val="20"/>
          <w:lang w:val="en-US"/>
        </w:rPr>
        <w:t>onta</w:t>
      </w:r>
      <w:r w:rsidRPr="00315DFF">
        <w:rPr>
          <w:sz w:val="20"/>
        </w:rPr>
        <w:t>с</w:t>
      </w:r>
      <w:r w:rsidRPr="00315DFF">
        <w:rPr>
          <w:sz w:val="20"/>
          <w:lang w:val="en-US"/>
        </w:rPr>
        <w:t>ts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Ural State University of Economics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Russia, Ekaterinburg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International Cooperation Department</w:t>
      </w:r>
    </w:p>
    <w:p w:rsidR="00315DFF" w:rsidRPr="00315DFF" w:rsidRDefault="00315DFF" w:rsidP="00315DFF">
      <w:pPr>
        <w:pStyle w:val="a3"/>
        <w:rPr>
          <w:sz w:val="20"/>
          <w:lang w:val="en-US"/>
        </w:rPr>
      </w:pPr>
      <w:r w:rsidRPr="00315DFF">
        <w:rPr>
          <w:sz w:val="20"/>
          <w:lang w:val="en-US"/>
        </w:rPr>
        <w:t>+7 (343) 221-17-90</w:t>
      </w:r>
    </w:p>
    <w:p w:rsidR="0054499C" w:rsidRPr="00315DFF" w:rsidRDefault="00315DFF" w:rsidP="00315DFF">
      <w:pPr>
        <w:pStyle w:val="a3"/>
        <w:rPr>
          <w:sz w:val="24"/>
          <w:szCs w:val="24"/>
          <w:lang w:val="de-DE"/>
        </w:rPr>
      </w:pPr>
      <w:r w:rsidRPr="00315DFF">
        <w:rPr>
          <w:sz w:val="20"/>
          <w:lang w:val="de-DE"/>
        </w:rPr>
        <w:t>e-mail: summerschool.ekaterinburg@gmail.com</w:t>
      </w:r>
    </w:p>
    <w:sectPr w:rsidR="0054499C" w:rsidRPr="00315DFF" w:rsidSect="00D327DA">
      <w:type w:val="continuous"/>
      <w:pgSz w:w="11906" w:h="16838"/>
      <w:pgMar w:top="1134" w:right="56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D3578B"/>
    <w:rsid w:val="00051A48"/>
    <w:rsid w:val="000B7F4E"/>
    <w:rsid w:val="00315DFF"/>
    <w:rsid w:val="0036498B"/>
    <w:rsid w:val="003A10C5"/>
    <w:rsid w:val="004F144B"/>
    <w:rsid w:val="004F3BDA"/>
    <w:rsid w:val="0054499C"/>
    <w:rsid w:val="00735D6E"/>
    <w:rsid w:val="008C0C4F"/>
    <w:rsid w:val="009171A5"/>
    <w:rsid w:val="0093488F"/>
    <w:rsid w:val="00943D81"/>
    <w:rsid w:val="00B711B4"/>
    <w:rsid w:val="00BA5D44"/>
    <w:rsid w:val="00BF5DF5"/>
    <w:rsid w:val="00C626CE"/>
    <w:rsid w:val="00D327DA"/>
    <w:rsid w:val="00D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5742"/>
  <w15:docId w15:val="{355C6FCA-0445-4597-8A58-7D3656E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9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4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51A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1A48"/>
  </w:style>
  <w:style w:type="character" w:customStyle="1" w:styleId="a9">
    <w:name w:val="Текст примечания Знак"/>
    <w:basedOn w:val="a0"/>
    <w:link w:val="a8"/>
    <w:uiPriority w:val="99"/>
    <w:semiHidden/>
    <w:rsid w:val="000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1A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Кафедра экономики предприятий (econopr@usue.ru)</cp:lastModifiedBy>
  <cp:revision>6</cp:revision>
  <cp:lastPrinted>2018-01-24T03:44:00Z</cp:lastPrinted>
  <dcterms:created xsi:type="dcterms:W3CDTF">2018-01-18T10:49:00Z</dcterms:created>
  <dcterms:modified xsi:type="dcterms:W3CDTF">2018-01-24T03:45:00Z</dcterms:modified>
</cp:coreProperties>
</file>